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CB" w:rsidRPr="00F90BCB" w:rsidRDefault="00A002B1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bookmarkStart w:id="0" w:name="_GoBack"/>
      <w:bookmarkEnd w:id="0"/>
      <w:proofErr w:type="spellStart"/>
      <w:r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>솔트룩스</w:t>
      </w:r>
      <w:r w:rsidR="0019473E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파트너</w:t>
      </w:r>
      <w:r w:rsidR="00F90BCB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스에서</w:t>
      </w:r>
      <w:proofErr w:type="spellEnd"/>
      <w:r w:rsidR="00F90BCB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자동번역 감수자를 모십니다.</w:t>
      </w:r>
    </w:p>
    <w:p w:rsidR="00A002B1" w:rsidRPr="00F90BCB" w:rsidRDefault="00F90BCB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spellStart"/>
      <w:r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솔트룩스파트너스</w:t>
      </w:r>
      <w:r w:rsidR="00A002B1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>는</w:t>
      </w:r>
      <w:proofErr w:type="spellEnd"/>
      <w:r w:rsidR="00A002B1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기술</w:t>
      </w:r>
      <w:r w:rsidR="00E702FA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전문</w:t>
      </w:r>
      <w:r w:rsidR="00A002B1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번역 회사입니다. </w:t>
      </w:r>
      <w:r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E702FA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IT, </w:t>
      </w:r>
      <w:r w:rsidR="00E702FA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의료,</w:t>
      </w:r>
      <w:r w:rsidR="00E702FA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E702FA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제약,</w:t>
      </w:r>
      <w:r w:rsidR="00E702FA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9C74E7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기계</w:t>
      </w:r>
      <w:r w:rsidR="00E702FA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설비,</w:t>
      </w:r>
      <w:r w:rsidR="00E702FA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E702FA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중공</w:t>
      </w:r>
      <w:r w:rsidR="009C74E7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업,</w:t>
      </w:r>
      <w:r w:rsidR="009C74E7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9C74E7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특허 및 법률 등 기술 전문분야에 특화된 번역 서비스를 제공하고 있습니다.</w:t>
      </w:r>
      <w:r w:rsidR="009C74E7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A002B1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>인공지능 원천기술을 보유하고 있어 구글번역이나 파파고같은 NMT(신경망번역)를 활용한 기계번역 사업도 하고</w:t>
      </w:r>
      <w:r w:rsidR="00BA0EB7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A002B1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>있습니다.</w:t>
      </w:r>
    </w:p>
    <w:p w:rsidR="00A002B1" w:rsidRPr="00F90BCB" w:rsidRDefault="00A002B1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002B1" w:rsidRPr="00F90BCB" w:rsidRDefault="00A002B1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</w:pPr>
      <w:r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이번에 한국정보화진흥원(NIA)에서 발주한 대규모 한영번역 말뭉치 구축 사업을 수주하여 </w:t>
      </w:r>
      <w:r w:rsidRPr="00F90BCB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  <w:t xml:space="preserve">약 </w:t>
      </w:r>
      <w:r w:rsidR="0019473E" w:rsidRPr="00F90BCB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  <w:t>3-</w:t>
      </w:r>
      <w:r w:rsidRPr="00F90BCB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  <w:t>7개월간 기계번역 후 도출된 타깃 언어를 사후처리(MTPE) 하는 계약직을 모집합니다.</w:t>
      </w:r>
      <w:r w:rsidR="0019473E" w:rsidRPr="00F90BCB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  <w:t xml:space="preserve"> </w:t>
      </w:r>
      <w:r w:rsidR="0019473E" w:rsidRPr="00F90BCB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한-영 기계번역의 품질을 체크해보고 오류가 있는 문장을 수정,</w:t>
      </w:r>
      <w:r w:rsidR="0019473E" w:rsidRPr="00F90BCB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  <w:t xml:space="preserve"> </w:t>
      </w:r>
      <w:r w:rsidR="0019473E" w:rsidRPr="00F90BCB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감수하는 업무입니다.</w:t>
      </w:r>
      <w:r w:rsidR="0019473E" w:rsidRPr="00F90BCB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</w:rPr>
        <w:t xml:space="preserve"> </w:t>
      </w:r>
      <w:r w:rsidR="0019473E" w:rsidRPr="00F90BCB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컨텐츠 종류는 일반 기사/뉴스 및 정부에서 발간된 문서들입니다.</w:t>
      </w:r>
    </w:p>
    <w:p w:rsidR="00A002B1" w:rsidRPr="00F90BCB" w:rsidRDefault="00A002B1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C7085D" w:rsidRPr="00F90BCB" w:rsidRDefault="00A002B1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기계번역이 주요 화두가 되는 시장에서 MTPE나 자동번역에 관심있으신 분은 실무를 경험하실 수 있는 </w:t>
      </w:r>
      <w:r w:rsidR="00C7085D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좋은 </w:t>
      </w:r>
      <w:r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>기회가 될 것입니다.</w:t>
      </w:r>
      <w:r w:rsidR="00C7085D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C7085D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또한 해당 프로젝트는 인공지능 산업 분야에서 주요한 공공 데이터로 개방되어 많은 기업들이 실제 </w:t>
      </w:r>
      <w:r w:rsidR="00C7085D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AI </w:t>
      </w:r>
      <w:r w:rsidR="00C7085D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서비스 개발에 사용될 것입니다.</w:t>
      </w:r>
      <w:r w:rsidR="0019473E" w:rsidRPr="00F90BC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19473E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관련 업종으로 진로를 희망하시는 </w:t>
      </w:r>
      <w:r w:rsidR="00F90BCB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분들</w:t>
      </w:r>
      <w:r w:rsidR="0019473E"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에게는 실무경험의 좋은 예가 될 것 같습니다.</w:t>
      </w:r>
    </w:p>
    <w:p w:rsidR="00F90BCB" w:rsidRPr="00F90BCB" w:rsidRDefault="00F90BCB" w:rsidP="00A002B1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C7085D" w:rsidRDefault="00C7085D" w:rsidP="00A002B1">
      <w:pPr>
        <w:widowControl/>
        <w:wordWrap/>
        <w:autoSpaceDE/>
        <w:autoSpaceDN/>
        <w:spacing w:after="0" w:line="240" w:lineRule="auto"/>
        <w:jc w:val="left"/>
        <w:rPr>
          <w:rFonts w:ascii="dotum" w:eastAsia="굴림" w:hAnsi="dotum" w:cs="굴림" w:hint="eastAsia"/>
          <w:color w:val="000000"/>
          <w:kern w:val="0"/>
          <w:szCs w:val="20"/>
        </w:rPr>
      </w:pPr>
      <w:r w:rsidRPr="00F90BC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주요 내용은 기사를 참고해주세요.</w:t>
      </w:r>
      <w:r>
        <w:rPr>
          <w:rFonts w:ascii="dotum" w:eastAsia="굴림" w:hAnsi="dotum" w:cs="굴림"/>
          <w:color w:val="000000"/>
          <w:kern w:val="0"/>
          <w:szCs w:val="20"/>
        </w:rPr>
        <w:t xml:space="preserve"> (</w:t>
      </w:r>
      <w:hyperlink r:id="rId6" w:anchor="_enliple" w:history="1">
        <w:r>
          <w:rPr>
            <w:rStyle w:val="a7"/>
          </w:rPr>
          <w:t>http://m.etnews.com/20190402000143?obj=Tzo4OiJzdGRDbGFzcyI6Mjp7czo3OiJyZWZlcmVyIjtzOjIzOiJodHRwczovL3d3dy5nb29nbGUuY29tLyI7czo3OiJmb3J3YXJkIjtzOjEzOiJ3ZWIgdG8gbW9iaWxlIjt9#_enliple</w:t>
        </w:r>
      </w:hyperlink>
      <w:r>
        <w:t xml:space="preserve">) </w:t>
      </w:r>
    </w:p>
    <w:p w:rsidR="00A002B1" w:rsidRPr="00A002B1" w:rsidRDefault="00C7085D" w:rsidP="00A002B1">
      <w:pPr>
        <w:widowControl/>
        <w:wordWrap/>
        <w:autoSpaceDE/>
        <w:autoSpaceDN/>
        <w:spacing w:after="0" w:line="240" w:lineRule="auto"/>
        <w:jc w:val="left"/>
        <w:rPr>
          <w:rFonts w:ascii="dotum" w:eastAsia="굴림" w:hAnsi="dotum" w:cs="굴림" w:hint="eastAsia"/>
          <w:color w:val="000000"/>
          <w:kern w:val="0"/>
          <w:szCs w:val="20"/>
        </w:rPr>
      </w:pPr>
      <w:r>
        <w:rPr>
          <w:rFonts w:ascii="dotum" w:eastAsia="굴림" w:hAnsi="dotum" w:cs="굴림" w:hint="eastAsia"/>
          <w:color w:val="000000"/>
          <w:kern w:val="0"/>
          <w:szCs w:val="20"/>
        </w:rPr>
        <w:t xml:space="preserve"> </w:t>
      </w:r>
    </w:p>
    <w:p w:rsidR="00A002B1" w:rsidRPr="00A002B1" w:rsidRDefault="00A002B1" w:rsidP="00A002B1">
      <w:pPr>
        <w:widowControl/>
        <w:wordWrap/>
        <w:autoSpaceDE/>
        <w:autoSpaceDN/>
        <w:spacing w:after="0" w:line="240" w:lineRule="auto"/>
        <w:jc w:val="left"/>
        <w:rPr>
          <w:rFonts w:ascii="dotum" w:eastAsia="굴림" w:hAnsi="dotum" w:cs="굴림" w:hint="eastAsia"/>
          <w:color w:val="000000"/>
          <w:kern w:val="0"/>
          <w:szCs w:val="20"/>
        </w:rPr>
      </w:pP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126"/>
        <w:gridCol w:w="7789"/>
      </w:tblGrid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근무형태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계약직(기간제)-</w:t>
            </w:r>
            <w:r w:rsidR="0019473E"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약 </w:t>
            </w:r>
            <w:r w:rsidR="0019473E" w:rsidRP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>7</w:t>
            </w:r>
            <w:r w:rsidR="0019473E"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개월</w:t>
            </w:r>
          </w:p>
        </w:tc>
      </w:tr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근무부서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19473E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스마트 </w:t>
            </w:r>
            <w:r w:rsidRP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>TC</w:t>
            </w: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사업본부</w:t>
            </w:r>
          </w:p>
        </w:tc>
      </w:tr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근무요일/시간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주 5일(월~금) 오전 9시~오후 6시</w:t>
            </w:r>
          </w:p>
        </w:tc>
      </w:tr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근무지역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서울 </w:t>
            </w:r>
            <w:r w:rsidR="0019473E" w:rsidRP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>–</w:t>
            </w: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 강남구</w:t>
            </w:r>
          </w:p>
        </w:tc>
      </w:tr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급여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월 200</w:t>
            </w:r>
            <w:r w:rsid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 xml:space="preserve"> </w:t>
            </w:r>
            <w:r w:rsid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만원 </w:t>
            </w:r>
            <w:r w:rsidR="00C7085D" w:rsidRP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>(</w:t>
            </w:r>
            <w:r w:rsidR="00C7085D"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개인소득세 납부 전 기준)</w:t>
            </w:r>
          </w:p>
        </w:tc>
      </w:tr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회사주소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(06147) 서울 강남구 </w:t>
            </w:r>
            <w:proofErr w:type="spellStart"/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언주로</w:t>
            </w:r>
            <w:proofErr w:type="spellEnd"/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 538, 3층</w:t>
            </w:r>
          </w:p>
        </w:tc>
      </w:tr>
      <w:tr w:rsidR="00A002B1" w:rsidRPr="00A002B1" w:rsidTr="00A00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b/>
                <w:bCs/>
                <w:color w:val="555555"/>
                <w:spacing w:val="-15"/>
                <w:kern w:val="0"/>
                <w:sz w:val="21"/>
                <w:szCs w:val="21"/>
              </w:rPr>
              <w:t>인근전철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A002B1" w:rsidRPr="00F90BCB" w:rsidRDefault="00A002B1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서울 9호선 선정릉</w:t>
            </w:r>
            <w:r w:rsid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 </w:t>
            </w:r>
            <w:r w:rsidR="00C7085D"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혹은 </w:t>
            </w:r>
            <w:r w:rsidR="00C7085D" w:rsidRP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>2</w:t>
            </w:r>
            <w:r w:rsidR="00C7085D"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호선 선릉</w:t>
            </w:r>
            <w:r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 xml:space="preserve">에서 </w:t>
            </w:r>
            <w:r w:rsidR="00C7085D" w:rsidRPr="00F90BCB"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  <w:t>10</w:t>
            </w:r>
            <w:r w:rsidR="00C7085D" w:rsidRPr="00F90BCB">
              <w:rPr>
                <w:rFonts w:eastAsiaTheme="minorHAnsi" w:cs="굴림" w:hint="eastAsia"/>
                <w:color w:val="555555"/>
                <w:spacing w:val="-15"/>
                <w:kern w:val="0"/>
                <w:sz w:val="21"/>
                <w:szCs w:val="21"/>
              </w:rPr>
              <w:t>분 도보</w:t>
            </w:r>
          </w:p>
          <w:p w:rsidR="0019473E" w:rsidRPr="00F90BCB" w:rsidRDefault="0019473E" w:rsidP="00A002B1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55555"/>
                <w:spacing w:val="-15"/>
                <w:kern w:val="0"/>
                <w:sz w:val="21"/>
                <w:szCs w:val="21"/>
              </w:rPr>
            </w:pPr>
          </w:p>
        </w:tc>
      </w:tr>
    </w:tbl>
    <w:p w:rsidR="00A002B1" w:rsidRPr="00F90BCB" w:rsidRDefault="0019473E">
      <w:pPr>
        <w:rPr>
          <w:rFonts w:asciiTheme="minorEastAsia" w:hAnsiTheme="minorEastAsia"/>
        </w:rPr>
      </w:pPr>
      <w:r w:rsidRPr="00F90BCB">
        <w:rPr>
          <w:rFonts w:asciiTheme="minorEastAsia" w:hAnsiTheme="minorEastAsia" w:hint="eastAsia"/>
        </w:rPr>
        <w:t>문의:</w:t>
      </w:r>
      <w:r w:rsidRPr="00F90BCB">
        <w:rPr>
          <w:rFonts w:asciiTheme="minorEastAsia" w:hAnsiTheme="minorEastAsia"/>
        </w:rPr>
        <w:t xml:space="preserve"> </w:t>
      </w:r>
      <w:proofErr w:type="spellStart"/>
      <w:r w:rsidRPr="00F90BCB">
        <w:rPr>
          <w:rFonts w:asciiTheme="minorEastAsia" w:hAnsiTheme="minorEastAsia" w:hint="eastAsia"/>
        </w:rPr>
        <w:t>솔트룩스</w:t>
      </w:r>
      <w:r w:rsidR="00F90BCB">
        <w:rPr>
          <w:rFonts w:asciiTheme="minorEastAsia" w:hAnsiTheme="minorEastAsia" w:hint="eastAsia"/>
        </w:rPr>
        <w:t>파트너스</w:t>
      </w:r>
      <w:proofErr w:type="spellEnd"/>
      <w:r w:rsidRPr="00F90BCB">
        <w:rPr>
          <w:rFonts w:asciiTheme="minorEastAsia" w:hAnsiTheme="minorEastAsia" w:hint="eastAsia"/>
        </w:rPr>
        <w:t xml:space="preserve"> 송연주 차장 </w:t>
      </w:r>
      <w:r w:rsidRPr="00F90BCB">
        <w:rPr>
          <w:rFonts w:asciiTheme="minorEastAsia" w:hAnsiTheme="minorEastAsia"/>
        </w:rPr>
        <w:t>02-2193-1723/ 010-9150-8789</w:t>
      </w:r>
      <w:r w:rsidRPr="00F90BCB">
        <w:rPr>
          <w:rFonts w:asciiTheme="minorEastAsia" w:hAnsiTheme="minorEastAsia" w:hint="eastAsia"/>
        </w:rPr>
        <w:t xml:space="preserve"> y</w:t>
      </w:r>
      <w:r w:rsidRPr="00F90BCB">
        <w:rPr>
          <w:rFonts w:asciiTheme="minorEastAsia" w:hAnsiTheme="minorEastAsia"/>
        </w:rPr>
        <w:t>jsong@saltlux.com</w:t>
      </w:r>
    </w:p>
    <w:sectPr w:rsidR="00A002B1" w:rsidRPr="00F90B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FDF"/>
    <w:multiLevelType w:val="hybridMultilevel"/>
    <w:tmpl w:val="C6EE3D42"/>
    <w:lvl w:ilvl="0" w:tplc="79F29E34">
      <w:start w:val="3"/>
      <w:numFmt w:val="bullet"/>
      <w:lvlText w:val="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0C"/>
    <w:rsid w:val="001842BC"/>
    <w:rsid w:val="0019473E"/>
    <w:rsid w:val="001C30F9"/>
    <w:rsid w:val="00260239"/>
    <w:rsid w:val="002A57FA"/>
    <w:rsid w:val="00393512"/>
    <w:rsid w:val="003C62D7"/>
    <w:rsid w:val="003E4D73"/>
    <w:rsid w:val="00481187"/>
    <w:rsid w:val="004D404C"/>
    <w:rsid w:val="004E1AC5"/>
    <w:rsid w:val="00597CDE"/>
    <w:rsid w:val="005C6DD9"/>
    <w:rsid w:val="00631421"/>
    <w:rsid w:val="006351CF"/>
    <w:rsid w:val="0079254F"/>
    <w:rsid w:val="0084560C"/>
    <w:rsid w:val="00891A4F"/>
    <w:rsid w:val="008B1762"/>
    <w:rsid w:val="008B538C"/>
    <w:rsid w:val="009C74E7"/>
    <w:rsid w:val="00A002B1"/>
    <w:rsid w:val="00AD4579"/>
    <w:rsid w:val="00AF097F"/>
    <w:rsid w:val="00B07E34"/>
    <w:rsid w:val="00B932D5"/>
    <w:rsid w:val="00BA0EB7"/>
    <w:rsid w:val="00C26268"/>
    <w:rsid w:val="00C372A2"/>
    <w:rsid w:val="00C706E0"/>
    <w:rsid w:val="00C7085D"/>
    <w:rsid w:val="00DC1A4C"/>
    <w:rsid w:val="00E702FA"/>
    <w:rsid w:val="00E81BE2"/>
    <w:rsid w:val="00EB0750"/>
    <w:rsid w:val="00F90BCB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72A2"/>
    <w:rPr>
      <w:color w:val="808080"/>
    </w:rPr>
  </w:style>
  <w:style w:type="paragraph" w:styleId="a5">
    <w:name w:val="List Paragraph"/>
    <w:basedOn w:val="a"/>
    <w:uiPriority w:val="34"/>
    <w:qFormat/>
    <w:rsid w:val="00481187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A002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0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72A2"/>
    <w:rPr>
      <w:color w:val="808080"/>
    </w:rPr>
  </w:style>
  <w:style w:type="paragraph" w:styleId="a5">
    <w:name w:val="List Paragraph"/>
    <w:basedOn w:val="a"/>
    <w:uiPriority w:val="34"/>
    <w:qFormat/>
    <w:rsid w:val="00481187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A002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0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etnews.com/20190402000143?obj=Tzo4OiJzdGRDbGFzcyI6Mjp7czo3OiJyZWZlcmVyIjtzOjIzOiJodHRwczovL3d3dy5nb29nbGUuY29tLyI7czo3OiJmb3J3YXJkIjtzOjEzOiJ3ZWIgdG8gbW9iaWxlIjt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연주 송</dc:creator>
  <cp:lastModifiedBy>hufs</cp:lastModifiedBy>
  <cp:revision>2</cp:revision>
  <dcterms:created xsi:type="dcterms:W3CDTF">2019-04-18T07:22:00Z</dcterms:created>
  <dcterms:modified xsi:type="dcterms:W3CDTF">2019-04-18T07:22:00Z</dcterms:modified>
</cp:coreProperties>
</file>